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0D622" w14:textId="51D3DA76" w:rsidR="003F3270" w:rsidRPr="00610FC8" w:rsidRDefault="003F3270" w:rsidP="003F3270">
      <w:pPr>
        <w:tabs>
          <w:tab w:val="right" w:pos="9639"/>
        </w:tabs>
        <w:rPr>
          <w:rFonts w:cs="Arial"/>
          <w:b/>
          <w:szCs w:val="22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E5483C">
        <w:rPr>
          <w:rFonts w:cs="Arial"/>
          <w:b/>
          <w:noProof/>
        </w:rPr>
        <w:t>3GPP TSG-SA3 Meeting #124</w:t>
      </w:r>
      <w:r w:rsidRPr="00E5483C">
        <w:rPr>
          <w:rFonts w:cs="Arial"/>
          <w:b/>
          <w:noProof/>
        </w:rPr>
        <w:tab/>
        <w:t>S3-2531</w:t>
      </w:r>
      <w:r>
        <w:rPr>
          <w:rFonts w:cs="Arial"/>
          <w:b/>
          <w:noProof/>
        </w:rPr>
        <w:t>11</w:t>
      </w:r>
    </w:p>
    <w:p w14:paraId="0D63C639" w14:textId="77777777" w:rsidR="003F3270" w:rsidRDefault="003F3270" w:rsidP="003F3270">
      <w:pPr>
        <w:pStyle w:val="Header"/>
        <w:rPr>
          <w:rFonts w:cs="Arial"/>
          <w:bCs/>
          <w:sz w:val="22"/>
        </w:rPr>
      </w:pPr>
      <w:r w:rsidRPr="000B1F1D">
        <w:rPr>
          <w:rFonts w:cs="Arial"/>
          <w:sz w:val="22"/>
        </w:rPr>
        <w:t>Wuhan, China, 13 – 17 October</w:t>
      </w:r>
      <w:r w:rsidRPr="00610FC8">
        <w:rPr>
          <w:rFonts w:cs="Arial"/>
          <w:bCs/>
          <w:sz w:val="22"/>
        </w:rPr>
        <w:t xml:space="preserve"> 2025</w:t>
      </w:r>
    </w:p>
    <w:p w14:paraId="37137A10" w14:textId="2503AF61" w:rsidR="003F3270" w:rsidRDefault="003F3270" w:rsidP="003F327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cs="Arial"/>
          <w:b/>
          <w:szCs w:val="22"/>
        </w:rPr>
        <w:t>Source:</w:t>
      </w:r>
      <w:r w:rsidRPr="00E5483C"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>GSMA</w:t>
      </w:r>
    </w:p>
    <w:p w14:paraId="013E8465" w14:textId="206825E2" w:rsidR="003F3270" w:rsidRPr="00E5483C" w:rsidRDefault="003F3270" w:rsidP="003F3270">
      <w:pPr>
        <w:keepNext/>
        <w:tabs>
          <w:tab w:val="left" w:pos="2127"/>
        </w:tabs>
        <w:ind w:left="2126" w:hanging="2126"/>
        <w:outlineLvl w:val="0"/>
        <w:rPr>
          <w:rFonts w:cs="Arial"/>
          <w:b/>
          <w:szCs w:val="22"/>
        </w:rPr>
      </w:pPr>
      <w:r w:rsidRPr="00E5483C">
        <w:rPr>
          <w:rFonts w:cs="Arial"/>
          <w:b/>
          <w:szCs w:val="22"/>
        </w:rPr>
        <w:t>Title:</w:t>
      </w:r>
      <w:r w:rsidRPr="00E5483C">
        <w:rPr>
          <w:rFonts w:cs="Arial"/>
          <w:b/>
          <w:szCs w:val="22"/>
        </w:rPr>
        <w:tab/>
      </w:r>
      <w:r>
        <w:t>LS to 3GPP SA3 re Adoption of TS 33.529 as a NESAS SCAS</w:t>
      </w:r>
    </w:p>
    <w:p w14:paraId="17DD6882" w14:textId="77777777" w:rsidR="003F3270" w:rsidRDefault="003F3270" w:rsidP="003F3270">
      <w:pPr>
        <w:keepNext/>
        <w:tabs>
          <w:tab w:val="left" w:pos="2127"/>
        </w:tabs>
        <w:ind w:left="2126" w:hanging="2126"/>
        <w:outlineLvl w:val="0"/>
        <w:rPr>
          <w:rFonts w:cs="Arial"/>
          <w:b/>
          <w:szCs w:val="22"/>
        </w:rPr>
      </w:pPr>
      <w:r w:rsidRPr="00E5483C">
        <w:rPr>
          <w:rFonts w:cs="Arial"/>
          <w:b/>
          <w:szCs w:val="22"/>
        </w:rPr>
        <w:t>Document for:</w:t>
      </w:r>
      <w:r w:rsidRPr="00E5483C">
        <w:rPr>
          <w:rFonts w:cs="Arial"/>
          <w:b/>
          <w:szCs w:val="22"/>
        </w:rPr>
        <w:tab/>
        <w:t>Information, Discussion</w:t>
      </w:r>
    </w:p>
    <w:p w14:paraId="4669E28D" w14:textId="55F44A90" w:rsidR="00477CD5" w:rsidRDefault="003F3270" w:rsidP="003F3270">
      <w:pPr>
        <w:keepNext/>
        <w:tabs>
          <w:tab w:val="left" w:pos="2127"/>
        </w:tabs>
        <w:ind w:left="2126" w:hanging="2126"/>
        <w:outlineLvl w:val="0"/>
      </w:pPr>
      <w:r w:rsidRPr="00E5483C">
        <w:rPr>
          <w:rFonts w:cs="Arial"/>
          <w:b/>
          <w:szCs w:val="22"/>
        </w:rPr>
        <w:t>Agenda Item:              3</w:t>
      </w:r>
    </w:p>
    <w:p w14:paraId="67252458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6F03E1B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333F9009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98B4822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0F5B0E48" w14:textId="2259291E" w:rsidR="00477CD5" w:rsidRDefault="00107E5D" w:rsidP="003E4579">
            <w:pPr>
              <w:pStyle w:val="TableText"/>
            </w:pPr>
            <w:r>
              <w:t xml:space="preserve">LS to </w:t>
            </w:r>
            <w:r w:rsidR="00FA2EAA">
              <w:t xml:space="preserve">3GPP SA3 </w:t>
            </w:r>
            <w:r>
              <w:t xml:space="preserve">re </w:t>
            </w:r>
            <w:r w:rsidR="00FA2EAA">
              <w:t xml:space="preserve">Adoption of </w:t>
            </w:r>
            <w:r w:rsidR="004B4B61">
              <w:t>TS 33.52</w:t>
            </w:r>
            <w:r w:rsidR="00995229">
              <w:t>9</w:t>
            </w:r>
            <w:r w:rsidR="00D764AA">
              <w:t xml:space="preserve"> as </w:t>
            </w:r>
            <w:r w:rsidR="00995229">
              <w:t xml:space="preserve">a </w:t>
            </w:r>
            <w:r w:rsidR="00D764AA">
              <w:t>NESA</w:t>
            </w:r>
            <w:r w:rsidR="00F062CC">
              <w:t>S SCAS</w:t>
            </w:r>
          </w:p>
        </w:tc>
      </w:tr>
    </w:tbl>
    <w:p w14:paraId="288585BC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29F8A408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568365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5CC5DB6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B9A23E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6920E78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C420BA8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6F7ED08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D7E3703" w14:textId="73C12515" w:rsidR="00477CD5" w:rsidRDefault="00733A41" w:rsidP="003E4579">
            <w:pPr>
              <w:pStyle w:val="TableText"/>
            </w:pPr>
            <w:r>
              <w:t>NE</w:t>
            </w:r>
            <w:r w:rsidR="00EA1338">
              <w:t>SA</w:t>
            </w:r>
            <w:r>
              <w:t>S</w:t>
            </w:r>
            <w:r w:rsidR="00EA1338">
              <w:t>G#</w:t>
            </w:r>
            <w:r w:rsidR="00995229">
              <w:t>4</w:t>
            </w:r>
            <w:r w:rsidR="00C03298">
              <w:t>3</w:t>
            </w:r>
          </w:p>
        </w:tc>
        <w:tc>
          <w:tcPr>
            <w:tcW w:w="3228" w:type="dxa"/>
          </w:tcPr>
          <w:p w14:paraId="5E1143F5" w14:textId="35276C5C" w:rsidR="00477CD5" w:rsidRDefault="001A0482" w:rsidP="003E4579">
            <w:pPr>
              <w:pStyle w:val="TableText"/>
            </w:pPr>
            <w:r>
              <w:t>2</w:t>
            </w:r>
            <w:r w:rsidR="00C03298">
              <w:t>5</w:t>
            </w:r>
            <w:r w:rsidR="0024440D">
              <w:t>-</w:t>
            </w:r>
            <w:r w:rsidR="00C03298">
              <w:t>Sep</w:t>
            </w:r>
            <w:r w:rsidR="0024440D">
              <w:t>-202</w:t>
            </w:r>
            <w:r w:rsidR="00733A41">
              <w:t>5</w:t>
            </w:r>
          </w:p>
        </w:tc>
        <w:tc>
          <w:tcPr>
            <w:tcW w:w="3008" w:type="dxa"/>
          </w:tcPr>
          <w:p w14:paraId="5768EDFC" w14:textId="0A88B98F" w:rsidR="00477CD5" w:rsidRDefault="00733A41" w:rsidP="003E4579">
            <w:pPr>
              <w:pStyle w:val="TableText"/>
            </w:pPr>
            <w:r>
              <w:t>Microsoft Teams</w:t>
            </w:r>
          </w:p>
        </w:tc>
      </w:tr>
    </w:tbl>
    <w:p w14:paraId="6F12F880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78C95A3E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5D43385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6105CC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97F010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62E1733F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7E0F2521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:rsidRPr="00DA4927" w14:paraId="2B81F72C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CC2EBAB" w14:textId="2BC0AE65" w:rsidR="00477CD5" w:rsidRDefault="00A16F55" w:rsidP="003E4579">
            <w:pPr>
              <w:pStyle w:val="TableText"/>
            </w:pPr>
            <w:r>
              <w:t>NESAS</w:t>
            </w:r>
            <w:r w:rsidR="00784F54">
              <w:t xml:space="preserve"> Doc </w:t>
            </w:r>
            <w:r w:rsidR="001A0482">
              <w:t>43</w:t>
            </w:r>
            <w:r w:rsidR="00784F54">
              <w:t>_0</w:t>
            </w:r>
            <w:r w:rsidR="004423AA">
              <w:t>11</w:t>
            </w:r>
          </w:p>
        </w:tc>
        <w:tc>
          <w:tcPr>
            <w:tcW w:w="3228" w:type="dxa"/>
          </w:tcPr>
          <w:p w14:paraId="3CD7E89F" w14:textId="15DE3295" w:rsidR="00477CD5" w:rsidRDefault="00C03298" w:rsidP="003E4579">
            <w:pPr>
              <w:pStyle w:val="TableText"/>
            </w:pPr>
            <w:r>
              <w:t>05</w:t>
            </w:r>
            <w:r w:rsidR="00C74756">
              <w:t>-</w:t>
            </w:r>
            <w:r>
              <w:t>Sep</w:t>
            </w:r>
            <w:r w:rsidR="00C74756">
              <w:t>-202</w:t>
            </w:r>
            <w:r w:rsidR="00D238D8">
              <w:t>5</w:t>
            </w:r>
          </w:p>
        </w:tc>
        <w:tc>
          <w:tcPr>
            <w:tcW w:w="3008" w:type="dxa"/>
          </w:tcPr>
          <w:p w14:paraId="4203EC03" w14:textId="24E78BB0" w:rsidR="00477CD5" w:rsidRPr="00DA4927" w:rsidRDefault="00CB2E68" w:rsidP="003E4579">
            <w:pPr>
              <w:pStyle w:val="TableText"/>
              <w:rPr>
                <w:lang w:val="nl-NL"/>
              </w:rPr>
            </w:pPr>
            <w:r>
              <w:rPr>
                <w:lang w:val="nl-NL"/>
              </w:rPr>
              <w:t>James Moran, GSMA</w:t>
            </w:r>
          </w:p>
        </w:tc>
      </w:tr>
      <w:tr w:rsidR="00477CD5" w14:paraId="38EDF88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3F422C9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7E73DA8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3D351832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6118741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C651084" w14:textId="09A50832" w:rsidR="00477CD5" w:rsidRDefault="00DA4927" w:rsidP="003E4579">
            <w:pPr>
              <w:pStyle w:val="TableText"/>
            </w:pPr>
            <w:r>
              <w:t>G</w:t>
            </w:r>
            <w:r w:rsidR="00CB2E68">
              <w:t>SMA Fraud and Security Architecture Group</w:t>
            </w:r>
          </w:p>
        </w:tc>
        <w:tc>
          <w:tcPr>
            <w:tcW w:w="3228" w:type="dxa"/>
          </w:tcPr>
          <w:p w14:paraId="6C3762E1" w14:textId="5A9299F6" w:rsidR="00477CD5" w:rsidRDefault="00CB2E68" w:rsidP="003E4579">
            <w:pPr>
              <w:pStyle w:val="TableText"/>
            </w:pPr>
            <w:r>
              <w:t>N/A</w:t>
            </w:r>
          </w:p>
        </w:tc>
        <w:tc>
          <w:tcPr>
            <w:tcW w:w="3008" w:type="dxa"/>
          </w:tcPr>
          <w:p w14:paraId="23D94428" w14:textId="4F46ED92" w:rsidR="00477CD5" w:rsidRDefault="00EA6E64" w:rsidP="003E4579">
            <w:pPr>
              <w:pStyle w:val="TableText"/>
            </w:pPr>
            <w:hyperlink r:id="rId12" w:history="1">
              <w:r w:rsidRPr="0084734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  <w:r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FB337E" w14:paraId="6309AFC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22A9417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367FE1E4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05A8A4B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32CEB7E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1C37791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113BB94F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F72555D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</w:tcPr>
          <w:p w14:paraId="2041A3F5" w14:textId="6029F15C" w:rsidR="00FB337E" w:rsidRDefault="00D238D8" w:rsidP="00DC5B89">
            <w:pPr>
              <w:pStyle w:val="TableText"/>
            </w:pPr>
            <w:r>
              <w:t>N/A</w:t>
            </w:r>
          </w:p>
        </w:tc>
      </w:tr>
      <w:tr w:rsidR="00FB337E" w:rsidRPr="00EA1338" w14:paraId="37AC1B7C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B40D43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</w:tcPr>
          <w:p w14:paraId="411AAEAE" w14:textId="04FD9647" w:rsidR="00FB337E" w:rsidRPr="002875AC" w:rsidRDefault="00D238D8" w:rsidP="00FC2027">
            <w:pPr>
              <w:pStyle w:val="TableText"/>
              <w:rPr>
                <w:lang w:val="fr-FR"/>
              </w:rPr>
            </w:pPr>
            <w:r>
              <w:rPr>
                <w:lang w:val="fr-FR"/>
              </w:rPr>
              <w:t>3GPP SA3</w:t>
            </w:r>
          </w:p>
        </w:tc>
      </w:tr>
    </w:tbl>
    <w:bookmarkEnd w:id="0"/>
    <w:bookmarkEnd w:id="1"/>
    <w:bookmarkEnd w:id="2"/>
    <w:bookmarkEnd w:id="3"/>
    <w:p w14:paraId="5D286695" w14:textId="3DD2495F" w:rsidR="002346B1" w:rsidRPr="006A24CC" w:rsidRDefault="00743F61" w:rsidP="006A24CC">
      <w:pPr>
        <w:pStyle w:val="Heading1"/>
      </w:pPr>
      <w:r>
        <w:rPr>
          <w:rFonts w:eastAsiaTheme="minorEastAsia"/>
        </w:rPr>
        <w:t>Introduction</w:t>
      </w:r>
    </w:p>
    <w:p w14:paraId="233F2F3B" w14:textId="77777777" w:rsidR="009D62AC" w:rsidRDefault="00743F61" w:rsidP="00743F61">
      <w:pPr>
        <w:pStyle w:val="NormalParagraph"/>
        <w:rPr>
          <w:color w:val="000000" w:themeColor="text1"/>
          <w:lang w:val="en-US"/>
        </w:rPr>
      </w:pPr>
      <w:r w:rsidRPr="00743F61">
        <w:rPr>
          <w:color w:val="000000" w:themeColor="text1"/>
          <w:lang w:val="en-US"/>
        </w:rPr>
        <w:t xml:space="preserve">GSMA’s </w:t>
      </w:r>
      <w:r w:rsidR="002E4E58">
        <w:rPr>
          <w:color w:val="000000" w:themeColor="text1"/>
          <w:lang w:val="en-US"/>
        </w:rPr>
        <w:t xml:space="preserve">Network Equipment Security Assurance </w:t>
      </w:r>
      <w:r w:rsidR="00420F1A">
        <w:rPr>
          <w:color w:val="000000" w:themeColor="text1"/>
          <w:lang w:val="en-US"/>
        </w:rPr>
        <w:t>Scheme (NESAS) Group ha</w:t>
      </w:r>
      <w:r w:rsidR="00C91C14">
        <w:rPr>
          <w:color w:val="000000" w:themeColor="text1"/>
          <w:lang w:val="en-US"/>
        </w:rPr>
        <w:t>d</w:t>
      </w:r>
      <w:r w:rsidR="00420F1A">
        <w:rPr>
          <w:color w:val="000000" w:themeColor="text1"/>
          <w:lang w:val="en-US"/>
        </w:rPr>
        <w:t xml:space="preserve"> </w:t>
      </w:r>
      <w:r w:rsidR="00C91C14">
        <w:rPr>
          <w:color w:val="000000" w:themeColor="text1"/>
          <w:lang w:val="en-US"/>
        </w:rPr>
        <w:t xml:space="preserve">previously </w:t>
      </w:r>
      <w:r w:rsidR="00420F1A">
        <w:rPr>
          <w:color w:val="000000" w:themeColor="text1"/>
          <w:lang w:val="en-US"/>
        </w:rPr>
        <w:t xml:space="preserve">considered the adoption of </w:t>
      </w:r>
      <w:r w:rsidR="009D62AC" w:rsidRPr="003B78A3">
        <w:rPr>
          <w:color w:val="000000" w:themeColor="text1"/>
        </w:rPr>
        <w:t>3GPP TS 33.529 – SCAS for the Short Message Service Function (SMSF)</w:t>
      </w:r>
      <w:r w:rsidR="009D62AC">
        <w:rPr>
          <w:color w:val="000000" w:themeColor="text1"/>
        </w:rPr>
        <w:t xml:space="preserve"> </w:t>
      </w:r>
      <w:r w:rsidR="00C438CD">
        <w:rPr>
          <w:color w:val="000000" w:themeColor="text1"/>
          <w:lang w:val="en-US"/>
        </w:rPr>
        <w:t xml:space="preserve">as </w:t>
      </w:r>
      <w:r w:rsidR="009D62AC">
        <w:rPr>
          <w:color w:val="000000" w:themeColor="text1"/>
          <w:lang w:val="en-US"/>
        </w:rPr>
        <w:t xml:space="preserve">a </w:t>
      </w:r>
      <w:r w:rsidR="00C438CD">
        <w:rPr>
          <w:color w:val="000000" w:themeColor="text1"/>
          <w:lang w:val="en-US"/>
        </w:rPr>
        <w:t>Security Assurance Specification for use in NESAS.</w:t>
      </w:r>
    </w:p>
    <w:p w14:paraId="191A0F77" w14:textId="687D95A3" w:rsidR="00743F61" w:rsidRPr="00743F61" w:rsidRDefault="00A37578" w:rsidP="00743F61">
      <w:pPr>
        <w:pStyle w:val="NormalParagraph"/>
        <w:rPr>
          <w:color w:val="000000" w:themeColor="text1"/>
        </w:rPr>
      </w:pPr>
      <w:bookmarkStart w:id="4" w:name="_Toc137736653"/>
      <w:bookmarkEnd w:id="4"/>
      <w:r>
        <w:rPr>
          <w:color w:val="000000" w:themeColor="text1"/>
          <w:lang w:val="en-US"/>
        </w:rPr>
        <w:t>Consider</w:t>
      </w:r>
      <w:r w:rsidR="00DE26B7">
        <w:rPr>
          <w:color w:val="000000" w:themeColor="text1"/>
          <w:lang w:val="en-US"/>
        </w:rPr>
        <w:t>ation and assessment of the</w:t>
      </w:r>
      <w:r>
        <w:rPr>
          <w:color w:val="000000" w:themeColor="text1"/>
          <w:lang w:val="en-US"/>
        </w:rPr>
        <w:t xml:space="preserve"> specification was undertaken in accordance with the NESAS </w:t>
      </w:r>
      <w:r w:rsidR="008F7800">
        <w:rPr>
          <w:color w:val="000000" w:themeColor="text1"/>
          <w:lang w:val="en-US"/>
        </w:rPr>
        <w:t>Adoption Procedure for Security Assurance Specif</w:t>
      </w:r>
      <w:r w:rsidR="007D3DCD">
        <w:rPr>
          <w:color w:val="000000" w:themeColor="text1"/>
          <w:lang w:val="en-US"/>
        </w:rPr>
        <w:t xml:space="preserve">ications described in GSMA </w:t>
      </w:r>
      <w:hyperlink r:id="rId13" w:history="1">
        <w:r w:rsidR="007D3DCD" w:rsidRPr="00C10851">
          <w:rPr>
            <w:rStyle w:val="Hyperlink"/>
            <w:lang w:val="en-US"/>
          </w:rPr>
          <w:t>FS.62</w:t>
        </w:r>
      </w:hyperlink>
      <w:r w:rsidR="007D3DCD">
        <w:rPr>
          <w:color w:val="000000" w:themeColor="text1"/>
          <w:lang w:val="en-US"/>
        </w:rPr>
        <w:t>.</w:t>
      </w:r>
    </w:p>
    <w:p w14:paraId="051071C0" w14:textId="48EC7672" w:rsidR="00F7029D" w:rsidRDefault="00F7029D" w:rsidP="006A24CC">
      <w:pPr>
        <w:pStyle w:val="Heading1"/>
        <w:rPr>
          <w:rFonts w:eastAsiaTheme="minorEastAsia"/>
        </w:rPr>
      </w:pPr>
      <w:r>
        <w:rPr>
          <w:rFonts w:eastAsiaTheme="minorEastAsia"/>
        </w:rPr>
        <w:t xml:space="preserve">GSMA </w:t>
      </w:r>
      <w:r w:rsidR="00554B89">
        <w:rPr>
          <w:rFonts w:eastAsiaTheme="minorEastAsia"/>
        </w:rPr>
        <w:t>SCAS Review Outcome</w:t>
      </w:r>
    </w:p>
    <w:p w14:paraId="0CA6D5BE" w14:textId="13FE45F8" w:rsidR="0026521A" w:rsidRDefault="00F32812" w:rsidP="00E77070">
      <w:pPr>
        <w:pStyle w:val="ListNumber"/>
        <w:numPr>
          <w:ilvl w:val="0"/>
          <w:numId w:val="0"/>
        </w:numPr>
        <w:rPr>
          <w:rFonts w:cs="Arial"/>
        </w:rPr>
      </w:pPr>
      <w:r>
        <w:t>GSM</w:t>
      </w:r>
      <w:r w:rsidR="00736605">
        <w:t>A</w:t>
      </w:r>
      <w:r w:rsidR="00B53E37">
        <w:t xml:space="preserve">’s NESAS Group </w:t>
      </w:r>
      <w:r w:rsidR="00DD2A13">
        <w:t xml:space="preserve">initially </w:t>
      </w:r>
      <w:r w:rsidR="00B53E37">
        <w:t>concluded that the SCAS</w:t>
      </w:r>
      <w:r w:rsidR="008F6C47">
        <w:rPr>
          <w:color w:val="000000" w:themeColor="text1"/>
          <w:lang w:bidi="ar-SA"/>
        </w:rPr>
        <w:t xml:space="preserve"> </w:t>
      </w:r>
      <w:r w:rsidR="00360B73">
        <w:rPr>
          <w:color w:val="000000" w:themeColor="text1"/>
        </w:rPr>
        <w:t xml:space="preserve">was not </w:t>
      </w:r>
      <w:r w:rsidR="008474BF">
        <w:rPr>
          <w:color w:val="000000" w:themeColor="text1"/>
        </w:rPr>
        <w:t xml:space="preserve">eligible for adoption </w:t>
      </w:r>
      <w:r w:rsidR="00826766">
        <w:rPr>
          <w:color w:val="000000" w:themeColor="text1"/>
        </w:rPr>
        <w:t>for</w:t>
      </w:r>
      <w:r w:rsidR="002C7DDC">
        <w:rPr>
          <w:color w:val="000000" w:themeColor="text1"/>
        </w:rPr>
        <w:t xml:space="preserve"> </w:t>
      </w:r>
      <w:r w:rsidR="00826B38">
        <w:rPr>
          <w:color w:val="000000" w:themeColor="text1"/>
        </w:rPr>
        <w:t xml:space="preserve">a number of reasons </w:t>
      </w:r>
      <w:r w:rsidR="00826766">
        <w:rPr>
          <w:color w:val="000000" w:themeColor="text1"/>
        </w:rPr>
        <w:t xml:space="preserve">that were communicated to SA3 with a request </w:t>
      </w:r>
      <w:r w:rsidR="00E77070">
        <w:rPr>
          <w:color w:val="000000" w:themeColor="text1"/>
        </w:rPr>
        <w:t xml:space="preserve">to </w:t>
      </w:r>
      <w:r w:rsidR="002346B1" w:rsidRPr="00D82EF6">
        <w:rPr>
          <w:rFonts w:cs="Arial" w:hint="eastAsia"/>
        </w:rPr>
        <w:t xml:space="preserve">take </w:t>
      </w:r>
      <w:r w:rsidR="00E77070">
        <w:rPr>
          <w:rFonts w:cs="Arial"/>
        </w:rPr>
        <w:t xml:space="preserve">the feedback into </w:t>
      </w:r>
      <w:r w:rsidR="00B52C0A">
        <w:rPr>
          <w:rFonts w:cs="Arial"/>
        </w:rPr>
        <w:lastRenderedPageBreak/>
        <w:t xml:space="preserve">account </w:t>
      </w:r>
      <w:r w:rsidR="002346B1" w:rsidRPr="00D82EF6">
        <w:rPr>
          <w:rFonts w:cs="Arial"/>
        </w:rPr>
        <w:t xml:space="preserve">and to </w:t>
      </w:r>
      <w:r w:rsidR="00ED2B0D">
        <w:rPr>
          <w:rFonts w:cs="Arial"/>
        </w:rPr>
        <w:t>submit an updated version of 3GPP TS</w:t>
      </w:r>
      <w:r w:rsidR="00647ACC">
        <w:rPr>
          <w:rFonts w:cs="Arial"/>
        </w:rPr>
        <w:t xml:space="preserve"> 33.529 for adoption when the issues identified have been addressed.</w:t>
      </w:r>
      <w:r w:rsidR="006D71BA">
        <w:rPr>
          <w:rFonts w:cs="Arial"/>
        </w:rPr>
        <w:t xml:space="preserve"> SA3 kindly addressed the issues identified </w:t>
      </w:r>
      <w:r w:rsidR="009B6AF8">
        <w:rPr>
          <w:rFonts w:cs="Arial"/>
        </w:rPr>
        <w:t xml:space="preserve">by GSMA and </w:t>
      </w:r>
      <w:r w:rsidR="008978E4">
        <w:rPr>
          <w:rFonts w:cs="Arial"/>
        </w:rPr>
        <w:t>confirmed the changes in a liaison statem</w:t>
      </w:r>
      <w:r w:rsidR="00995354">
        <w:rPr>
          <w:rFonts w:cs="Arial"/>
        </w:rPr>
        <w:t>en</w:t>
      </w:r>
      <w:r w:rsidR="008978E4">
        <w:rPr>
          <w:rFonts w:cs="Arial"/>
        </w:rPr>
        <w:t>t in May 2025. GSMA’s NESAS Group</w:t>
      </w:r>
      <w:r w:rsidR="00436828">
        <w:rPr>
          <w:rFonts w:cs="Arial"/>
        </w:rPr>
        <w:t xml:space="preserve"> considered</w:t>
      </w:r>
      <w:r w:rsidR="00C90896">
        <w:rPr>
          <w:rFonts w:cs="Arial"/>
        </w:rPr>
        <w:t xml:space="preserve"> the revised SCAS </w:t>
      </w:r>
      <w:r w:rsidR="00CB6A75">
        <w:rPr>
          <w:rFonts w:cs="Arial"/>
        </w:rPr>
        <w:t xml:space="preserve">and approved it in June 2025. </w:t>
      </w:r>
      <w:r w:rsidR="00436828">
        <w:rPr>
          <w:rFonts w:cs="Arial"/>
        </w:rPr>
        <w:t xml:space="preserve"> </w:t>
      </w:r>
    </w:p>
    <w:p w14:paraId="5B69B884" w14:textId="2B481F08" w:rsidR="00F74CA5" w:rsidRPr="009C6115" w:rsidRDefault="0026521A" w:rsidP="002346B1">
      <w:pPr>
        <w:pStyle w:val="NormalParagrap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GSMA </w:t>
      </w:r>
      <w:r w:rsidR="00647ACC">
        <w:rPr>
          <w:rFonts w:cs="Arial"/>
          <w:lang w:eastAsia="zh-CN"/>
        </w:rPr>
        <w:t xml:space="preserve">will </w:t>
      </w:r>
      <w:r w:rsidR="00C35FEE">
        <w:rPr>
          <w:rFonts w:cs="Arial"/>
          <w:lang w:eastAsia="zh-CN"/>
        </w:rPr>
        <w:t xml:space="preserve">now </w:t>
      </w:r>
      <w:r w:rsidR="00647ACC">
        <w:rPr>
          <w:rFonts w:cs="Arial"/>
          <w:lang w:eastAsia="zh-CN"/>
        </w:rPr>
        <w:t xml:space="preserve">add </w:t>
      </w:r>
      <w:r w:rsidR="00E35753">
        <w:rPr>
          <w:rFonts w:cs="Arial"/>
          <w:lang w:eastAsia="zh-CN"/>
        </w:rPr>
        <w:t>3GPP TS 33.529 to</w:t>
      </w:r>
      <w:r w:rsidR="00647ACC">
        <w:rPr>
          <w:rFonts w:cs="Arial"/>
          <w:lang w:eastAsia="zh-CN"/>
        </w:rPr>
        <w:t xml:space="preserve"> </w:t>
      </w:r>
      <w:r w:rsidR="00BF5261">
        <w:rPr>
          <w:rFonts w:cs="Arial"/>
          <w:lang w:eastAsia="zh-CN"/>
        </w:rPr>
        <w:t xml:space="preserve">the </w:t>
      </w:r>
      <w:r w:rsidR="0085249B">
        <w:rPr>
          <w:rFonts w:cs="Arial"/>
          <w:lang w:eastAsia="zh-CN"/>
        </w:rPr>
        <w:t xml:space="preserve">NESAS - </w:t>
      </w:r>
      <w:r w:rsidR="0085249B" w:rsidRPr="00A342DC">
        <w:rPr>
          <w:lang w:val="en-US"/>
        </w:rPr>
        <w:t xml:space="preserve">List of </w:t>
      </w:r>
      <w:r w:rsidR="0085249B">
        <w:rPr>
          <w:rFonts w:hint="eastAsia"/>
          <w:lang w:val="en-US" w:eastAsia="zh-CN"/>
        </w:rPr>
        <w:t>A</w:t>
      </w:r>
      <w:r w:rsidR="0085249B" w:rsidRPr="00A342DC">
        <w:rPr>
          <w:lang w:val="en-US"/>
        </w:rPr>
        <w:t>dopted Security Assurance Specifications</w:t>
      </w:r>
      <w:r w:rsidR="00587C47">
        <w:rPr>
          <w:lang w:val="en-US"/>
        </w:rPr>
        <w:t xml:space="preserve"> (</w:t>
      </w:r>
      <w:hyperlink r:id="rId14" w:history="1">
        <w:r w:rsidR="00587C47" w:rsidRPr="00985C75">
          <w:rPr>
            <w:rStyle w:val="Hyperlink"/>
            <w:lang w:val="en-US"/>
          </w:rPr>
          <w:t>FS.63</w:t>
        </w:r>
      </w:hyperlink>
      <w:r w:rsidR="00587C47">
        <w:rPr>
          <w:lang w:val="en-US"/>
        </w:rPr>
        <w:t>)</w:t>
      </w:r>
      <w:r w:rsidR="00617A8C">
        <w:rPr>
          <w:lang w:val="en-US"/>
        </w:rPr>
        <w:t xml:space="preserve"> and it </w:t>
      </w:r>
      <w:proofErr w:type="spellStart"/>
      <w:r w:rsidR="00724EE7">
        <w:rPr>
          <w:lang w:val="en-US"/>
        </w:rPr>
        <w:t>recognises</w:t>
      </w:r>
      <w:proofErr w:type="spellEnd"/>
      <w:r w:rsidR="00724EE7">
        <w:rPr>
          <w:lang w:val="en-US"/>
        </w:rPr>
        <w:t xml:space="preserve"> and appreciates 3GPP SA3’s </w:t>
      </w:r>
      <w:r w:rsidR="007A2AB4">
        <w:rPr>
          <w:lang w:val="en-US"/>
        </w:rPr>
        <w:t>willingness to res</w:t>
      </w:r>
      <w:r w:rsidR="00F04E80">
        <w:rPr>
          <w:lang w:val="en-US"/>
        </w:rPr>
        <w:t>p</w:t>
      </w:r>
      <w:r w:rsidR="007A2AB4">
        <w:rPr>
          <w:lang w:val="en-US"/>
        </w:rPr>
        <w:t xml:space="preserve">ond </w:t>
      </w:r>
      <w:r w:rsidR="00F04E80">
        <w:rPr>
          <w:lang w:val="en-US"/>
        </w:rPr>
        <w:t xml:space="preserve">constructively </w:t>
      </w:r>
      <w:r w:rsidR="007A2AB4">
        <w:rPr>
          <w:lang w:val="en-US"/>
        </w:rPr>
        <w:t xml:space="preserve">to feedback to ensure the </w:t>
      </w:r>
      <w:r w:rsidR="009D45D9">
        <w:rPr>
          <w:lang w:val="en-US"/>
        </w:rPr>
        <w:t xml:space="preserve">quality and </w:t>
      </w:r>
      <w:r w:rsidR="007A2AB4">
        <w:rPr>
          <w:lang w:val="en-US"/>
        </w:rPr>
        <w:t xml:space="preserve">utility of </w:t>
      </w:r>
      <w:proofErr w:type="spellStart"/>
      <w:r w:rsidR="007A2AB4">
        <w:rPr>
          <w:lang w:val="en-US"/>
        </w:rPr>
        <w:t>SCASes</w:t>
      </w:r>
      <w:proofErr w:type="spellEnd"/>
      <w:r w:rsidR="000769B1">
        <w:rPr>
          <w:rFonts w:cs="Arial"/>
          <w:lang w:eastAsia="zh-CN"/>
        </w:rPr>
        <w:t>.</w:t>
      </w:r>
    </w:p>
    <w:p w14:paraId="608D9A33" w14:textId="77777777" w:rsidR="002346B1" w:rsidRPr="006A24CC" w:rsidRDefault="002346B1" w:rsidP="006A24CC">
      <w:pPr>
        <w:pStyle w:val="Heading1"/>
      </w:pPr>
      <w:r w:rsidRPr="006A24CC">
        <w:t>Next Meetings</w:t>
      </w:r>
    </w:p>
    <w:p w14:paraId="67760C50" w14:textId="050AB92C" w:rsidR="00A438AA" w:rsidRPr="00A438AA" w:rsidRDefault="00E105AA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NESAS</w:t>
      </w:r>
      <w:r w:rsidR="00A438AA" w:rsidRPr="00A438AA">
        <w:rPr>
          <w:rFonts w:eastAsiaTheme="minorEastAsia" w:cs="Arial"/>
          <w:lang w:eastAsia="ja-JP"/>
        </w:rPr>
        <w:t>G#</w:t>
      </w:r>
      <w:r w:rsidR="0026573F">
        <w:rPr>
          <w:rFonts w:eastAsiaTheme="minorEastAsia" w:cs="Arial"/>
          <w:lang w:eastAsia="ja-JP"/>
        </w:rPr>
        <w:t>4</w:t>
      </w:r>
      <w:r w:rsidR="00E35753">
        <w:rPr>
          <w:rFonts w:eastAsiaTheme="minorEastAsia" w:cs="Arial"/>
          <w:lang w:eastAsia="ja-JP"/>
        </w:rPr>
        <w:t>3</w:t>
      </w:r>
      <w:r w:rsidR="00A438AA" w:rsidRPr="00A438AA">
        <w:rPr>
          <w:rFonts w:eastAsiaTheme="minorEastAsia" w:cs="Arial"/>
          <w:lang w:eastAsia="ja-JP"/>
        </w:rPr>
        <w:t xml:space="preserve"> </w:t>
      </w:r>
      <w:r w:rsidR="00F75795">
        <w:rPr>
          <w:rFonts w:eastAsiaTheme="minorEastAsia" w:cs="Arial"/>
          <w:lang w:eastAsia="ja-JP"/>
        </w:rPr>
        <w:t>–</w:t>
      </w:r>
      <w:r w:rsidR="00A438AA" w:rsidRPr="00A438AA">
        <w:rPr>
          <w:rFonts w:eastAsiaTheme="minorEastAsia" w:cs="Arial"/>
          <w:lang w:eastAsia="ja-JP"/>
        </w:rPr>
        <w:t xml:space="preserve"> </w:t>
      </w:r>
      <w:r w:rsidR="0045015B">
        <w:rPr>
          <w:rFonts w:eastAsiaTheme="minorEastAsia" w:cs="Arial"/>
          <w:lang w:eastAsia="ja-JP"/>
        </w:rPr>
        <w:t>2</w:t>
      </w:r>
      <w:r w:rsidR="00F75795">
        <w:rPr>
          <w:rFonts w:eastAsiaTheme="minorEastAsia" w:cs="Arial"/>
          <w:lang w:eastAsia="ja-JP"/>
        </w:rPr>
        <w:t>3</w:t>
      </w:r>
      <w:r w:rsidR="0045015B" w:rsidRPr="0045015B">
        <w:rPr>
          <w:rFonts w:eastAsiaTheme="minorEastAsia" w:cs="Arial"/>
          <w:vertAlign w:val="superscript"/>
          <w:lang w:eastAsia="ja-JP"/>
        </w:rPr>
        <w:t>rd</w:t>
      </w:r>
      <w:r w:rsidR="0045015B">
        <w:rPr>
          <w:rFonts w:eastAsiaTheme="minorEastAsia" w:cs="Arial"/>
          <w:lang w:eastAsia="ja-JP"/>
        </w:rPr>
        <w:t xml:space="preserve"> to 2</w:t>
      </w:r>
      <w:r w:rsidR="00F75795">
        <w:rPr>
          <w:rFonts w:eastAsiaTheme="minorEastAsia" w:cs="Arial"/>
          <w:lang w:eastAsia="ja-JP"/>
        </w:rPr>
        <w:t>5</w:t>
      </w:r>
      <w:r w:rsidR="00F75795" w:rsidRPr="00F75795">
        <w:rPr>
          <w:rFonts w:eastAsiaTheme="minorEastAsia" w:cs="Arial"/>
          <w:vertAlign w:val="superscript"/>
          <w:lang w:eastAsia="ja-JP"/>
        </w:rPr>
        <w:t>th</w:t>
      </w:r>
      <w:r w:rsidR="00F75795">
        <w:rPr>
          <w:rFonts w:eastAsiaTheme="minorEastAsia" w:cs="Arial"/>
          <w:lang w:eastAsia="ja-JP"/>
        </w:rPr>
        <w:t xml:space="preserve"> </w:t>
      </w:r>
      <w:r w:rsidR="0045015B">
        <w:rPr>
          <w:rFonts w:eastAsiaTheme="minorEastAsia" w:cs="Arial"/>
          <w:lang w:eastAsia="ja-JP"/>
        </w:rPr>
        <w:t xml:space="preserve">September </w:t>
      </w:r>
      <w:r w:rsidR="00F75795">
        <w:rPr>
          <w:rFonts w:eastAsiaTheme="minorEastAsia" w:cs="Arial"/>
          <w:lang w:eastAsia="ja-JP"/>
        </w:rPr>
        <w:t>2025</w:t>
      </w:r>
    </w:p>
    <w:p w14:paraId="2792C41A" w14:textId="3F0D837E" w:rsidR="00420B02" w:rsidRDefault="00E90A56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NESAS</w:t>
      </w:r>
      <w:r w:rsidR="00A438AA" w:rsidRPr="00A438AA">
        <w:rPr>
          <w:rFonts w:eastAsiaTheme="minorEastAsia" w:cs="Arial"/>
          <w:lang w:eastAsia="ja-JP"/>
        </w:rPr>
        <w:t>G#</w:t>
      </w:r>
      <w:r w:rsidR="0026573F">
        <w:rPr>
          <w:rFonts w:eastAsiaTheme="minorEastAsia" w:cs="Arial"/>
          <w:lang w:eastAsia="ja-JP"/>
        </w:rPr>
        <w:t>4</w:t>
      </w:r>
      <w:r w:rsidR="00E35753">
        <w:rPr>
          <w:rFonts w:eastAsiaTheme="minorEastAsia" w:cs="Arial"/>
          <w:lang w:eastAsia="ja-JP"/>
        </w:rPr>
        <w:t>4</w:t>
      </w:r>
      <w:r w:rsidR="00A438AA" w:rsidRPr="00A438AA">
        <w:rPr>
          <w:rFonts w:eastAsiaTheme="minorEastAsia" w:cs="Arial"/>
          <w:lang w:eastAsia="ja-JP"/>
        </w:rPr>
        <w:t xml:space="preserve"> </w:t>
      </w:r>
      <w:r w:rsidR="00FD6DA4">
        <w:rPr>
          <w:rFonts w:eastAsiaTheme="minorEastAsia" w:cs="Arial"/>
          <w:lang w:eastAsia="ja-JP"/>
        </w:rPr>
        <w:t>–</w:t>
      </w:r>
      <w:r w:rsidR="00A438AA" w:rsidRPr="00A438AA">
        <w:rPr>
          <w:rFonts w:eastAsiaTheme="minorEastAsia" w:cs="Arial"/>
          <w:lang w:eastAsia="ja-JP"/>
        </w:rPr>
        <w:t xml:space="preserve"> </w:t>
      </w:r>
      <w:r w:rsidR="00C42489">
        <w:rPr>
          <w:rFonts w:eastAsiaTheme="minorEastAsia" w:cs="Arial"/>
          <w:lang w:eastAsia="ja-JP"/>
        </w:rPr>
        <w:t>23</w:t>
      </w:r>
      <w:r w:rsidR="00C42489" w:rsidRPr="00C42489">
        <w:rPr>
          <w:rFonts w:eastAsiaTheme="minorEastAsia" w:cs="Arial"/>
          <w:vertAlign w:val="superscript"/>
          <w:lang w:eastAsia="ja-JP"/>
        </w:rPr>
        <w:t>rd</w:t>
      </w:r>
      <w:r w:rsidR="00C42489">
        <w:rPr>
          <w:rFonts w:eastAsiaTheme="minorEastAsia" w:cs="Arial"/>
          <w:lang w:eastAsia="ja-JP"/>
        </w:rPr>
        <w:t xml:space="preserve"> October </w:t>
      </w:r>
      <w:r w:rsidR="00FD6DA4">
        <w:rPr>
          <w:rFonts w:eastAsiaTheme="minorEastAsia" w:cs="Arial"/>
          <w:lang w:eastAsia="ja-JP"/>
        </w:rPr>
        <w:t>2025</w:t>
      </w:r>
    </w:p>
    <w:p w14:paraId="16F88454" w14:textId="5B56C069" w:rsidR="00FD6DA4" w:rsidRDefault="00464D1A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NESASG#4</w:t>
      </w:r>
      <w:r w:rsidR="00E35753">
        <w:rPr>
          <w:rFonts w:eastAsiaTheme="minorEastAsia" w:cs="Arial"/>
          <w:lang w:eastAsia="ja-JP"/>
        </w:rPr>
        <w:t>5</w:t>
      </w:r>
      <w:r>
        <w:rPr>
          <w:rFonts w:eastAsiaTheme="minorEastAsia" w:cs="Arial"/>
          <w:lang w:eastAsia="ja-JP"/>
        </w:rPr>
        <w:t xml:space="preserve"> </w:t>
      </w:r>
      <w:r w:rsidR="00DA22A1">
        <w:rPr>
          <w:rFonts w:eastAsiaTheme="minorEastAsia" w:cs="Arial"/>
          <w:lang w:eastAsia="ja-JP"/>
        </w:rPr>
        <w:t>–</w:t>
      </w:r>
      <w:r>
        <w:rPr>
          <w:rFonts w:eastAsiaTheme="minorEastAsia" w:cs="Arial"/>
          <w:lang w:eastAsia="ja-JP"/>
        </w:rPr>
        <w:t xml:space="preserve"> </w:t>
      </w:r>
      <w:r w:rsidR="00C42489">
        <w:rPr>
          <w:rFonts w:eastAsiaTheme="minorEastAsia" w:cs="Arial"/>
          <w:lang w:eastAsia="ja-JP"/>
        </w:rPr>
        <w:t>13</w:t>
      </w:r>
      <w:r w:rsidR="00C42489" w:rsidRPr="00C42489">
        <w:rPr>
          <w:rFonts w:eastAsiaTheme="minorEastAsia" w:cs="Arial"/>
          <w:vertAlign w:val="superscript"/>
          <w:lang w:eastAsia="ja-JP"/>
        </w:rPr>
        <w:t>th</w:t>
      </w:r>
      <w:r w:rsidR="00C42489">
        <w:rPr>
          <w:rFonts w:eastAsiaTheme="minorEastAsia" w:cs="Arial"/>
          <w:lang w:eastAsia="ja-JP"/>
        </w:rPr>
        <w:t xml:space="preserve"> November </w:t>
      </w:r>
      <w:r w:rsidR="00DA22A1">
        <w:rPr>
          <w:rFonts w:eastAsiaTheme="minorEastAsia" w:cs="Arial"/>
          <w:lang w:eastAsia="ja-JP"/>
        </w:rPr>
        <w:t>2025</w:t>
      </w:r>
    </w:p>
    <w:p w14:paraId="3977C937" w14:textId="50108F9B" w:rsidR="00C42489" w:rsidRDefault="00C42489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NESAS</w:t>
      </w:r>
      <w:r w:rsidR="00C90896">
        <w:rPr>
          <w:rFonts w:eastAsiaTheme="minorEastAsia" w:cs="Arial"/>
          <w:lang w:eastAsia="ja-JP"/>
        </w:rPr>
        <w:t>G#46 – 2</w:t>
      </w:r>
      <w:r w:rsidR="00C90896" w:rsidRPr="00C90896">
        <w:rPr>
          <w:rFonts w:eastAsiaTheme="minorEastAsia" w:cs="Arial"/>
          <w:vertAlign w:val="superscript"/>
          <w:lang w:eastAsia="ja-JP"/>
        </w:rPr>
        <w:t>nd</w:t>
      </w:r>
      <w:r w:rsidR="00C90896">
        <w:rPr>
          <w:rFonts w:eastAsiaTheme="minorEastAsia" w:cs="Arial"/>
          <w:lang w:eastAsia="ja-JP"/>
        </w:rPr>
        <w:t xml:space="preserve"> to 4</w:t>
      </w:r>
      <w:r w:rsidR="00C90896" w:rsidRPr="00C90896">
        <w:rPr>
          <w:rFonts w:eastAsiaTheme="minorEastAsia" w:cs="Arial"/>
          <w:vertAlign w:val="superscript"/>
          <w:lang w:eastAsia="ja-JP"/>
        </w:rPr>
        <w:t>th</w:t>
      </w:r>
      <w:r w:rsidR="00C90896">
        <w:rPr>
          <w:rFonts w:eastAsiaTheme="minorEastAsia" w:cs="Arial"/>
          <w:lang w:eastAsia="ja-JP"/>
        </w:rPr>
        <w:t xml:space="preserve"> December 2025</w:t>
      </w:r>
    </w:p>
    <w:sectPr w:rsidR="00C42489" w:rsidSect="00C165C1">
      <w:headerReference w:type="even" r:id="rId15"/>
      <w:headerReference w:type="default" r:id="rId16"/>
      <w:footerReference w:type="default" r:id="rId17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97C60" w14:textId="77777777" w:rsidR="00B90B53" w:rsidRDefault="00B90B53">
      <w:pPr>
        <w:spacing w:before="0"/>
      </w:pPr>
      <w:r>
        <w:separator/>
      </w:r>
    </w:p>
    <w:p w14:paraId="50B547D0" w14:textId="77777777" w:rsidR="00B90B53" w:rsidRDefault="00B90B53"/>
  </w:endnote>
  <w:endnote w:type="continuationSeparator" w:id="0">
    <w:p w14:paraId="3315C8DF" w14:textId="77777777" w:rsidR="00B90B53" w:rsidRDefault="00B90B53">
      <w:pPr>
        <w:spacing w:before="0"/>
      </w:pPr>
      <w:r>
        <w:continuationSeparator/>
      </w:r>
    </w:p>
    <w:p w14:paraId="65C7DCBD" w14:textId="77777777" w:rsidR="00B90B53" w:rsidRDefault="00B90B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Yu Gothic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8DA1E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E431DC">
      <w:rPr>
        <w:noProof/>
      </w:rPr>
      <w:t>1</w:t>
    </w:r>
    <w:r w:rsidR="00925B3D">
      <w:fldChar w:fldCharType="end"/>
    </w:r>
    <w:r w:rsidR="00925B3D">
      <w:t xml:space="preserve"> of </w:t>
    </w:r>
    <w:r w:rsidR="00E431DC">
      <w:fldChar w:fldCharType="begin"/>
    </w:r>
    <w:r w:rsidR="00E431DC">
      <w:instrText xml:space="preserve"> NUMPAGES  </w:instrText>
    </w:r>
    <w:r w:rsidR="00E431DC">
      <w:fldChar w:fldCharType="separate"/>
    </w:r>
    <w:r w:rsidR="00E431DC">
      <w:rPr>
        <w:noProof/>
      </w:rPr>
      <w:t>3</w:t>
    </w:r>
    <w:r w:rsidR="00E431D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CBB70" w14:textId="77777777" w:rsidR="00B90B53" w:rsidRDefault="00B90B53" w:rsidP="009527C9">
      <w:pPr>
        <w:spacing w:before="0"/>
      </w:pPr>
      <w:r>
        <w:separator/>
      </w:r>
    </w:p>
  </w:footnote>
  <w:footnote w:type="continuationSeparator" w:id="0">
    <w:p w14:paraId="26C01A0C" w14:textId="77777777" w:rsidR="00B90B53" w:rsidRDefault="00B90B53" w:rsidP="009527C9">
      <w:pPr>
        <w:spacing w:before="0"/>
      </w:pPr>
      <w:r>
        <w:continuationSeparator/>
      </w:r>
    </w:p>
  </w:footnote>
  <w:footnote w:type="continuationNotice" w:id="1">
    <w:p w14:paraId="412B388C" w14:textId="77777777" w:rsidR="00B90B53" w:rsidRDefault="00B90B5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001BD" w14:textId="77777777" w:rsidR="00925B3D" w:rsidRDefault="00925B3D" w:rsidP="00427F8A">
    <w:pPr>
      <w:pStyle w:val="NormalParagraph"/>
    </w:pPr>
  </w:p>
  <w:p w14:paraId="0E8F7187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6A55C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D2E1B"/>
    <w:multiLevelType w:val="hybridMultilevel"/>
    <w:tmpl w:val="EE445204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05651138"/>
    <w:multiLevelType w:val="multilevel"/>
    <w:tmpl w:val="AE406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537EA5"/>
    <w:multiLevelType w:val="hybridMultilevel"/>
    <w:tmpl w:val="CDC81AD8"/>
    <w:lvl w:ilvl="0" w:tplc="31920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00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948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86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184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CA7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C3B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9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2D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5" w15:restartNumberingAfterBreak="0">
    <w:nsid w:val="15796EEE"/>
    <w:multiLevelType w:val="hybridMultilevel"/>
    <w:tmpl w:val="403A517A"/>
    <w:lvl w:ilvl="0" w:tplc="1FF0AD08">
      <w:start w:val="1"/>
      <w:numFmt w:val="lowerLetter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0968BB"/>
    <w:multiLevelType w:val="single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987209D"/>
    <w:multiLevelType w:val="multilevel"/>
    <w:tmpl w:val="CAEE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9AC447E"/>
    <w:multiLevelType w:val="hybridMultilevel"/>
    <w:tmpl w:val="A3F20A2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45C19"/>
    <w:multiLevelType w:val="multilevel"/>
    <w:tmpl w:val="F126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FA4878"/>
    <w:multiLevelType w:val="multilevel"/>
    <w:tmpl w:val="A27CF54E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41E05E3F"/>
    <w:multiLevelType w:val="hybridMultilevel"/>
    <w:tmpl w:val="DC403416"/>
    <w:lvl w:ilvl="0" w:tplc="39A49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92519D3"/>
    <w:multiLevelType w:val="multilevel"/>
    <w:tmpl w:val="C6B2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EF11282"/>
    <w:multiLevelType w:val="multilevel"/>
    <w:tmpl w:val="8ADA4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0D37BB"/>
    <w:multiLevelType w:val="multilevel"/>
    <w:tmpl w:val="715E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3FF0537"/>
    <w:multiLevelType w:val="multilevel"/>
    <w:tmpl w:val="8744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27" w15:restartNumberingAfterBreak="0">
    <w:nsid w:val="6DE829FB"/>
    <w:multiLevelType w:val="hybridMultilevel"/>
    <w:tmpl w:val="7D92B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E0D51"/>
    <w:multiLevelType w:val="hybridMultilevel"/>
    <w:tmpl w:val="37983272"/>
    <w:lvl w:ilvl="0" w:tplc="080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9" w15:restartNumberingAfterBreak="0">
    <w:nsid w:val="6F990544"/>
    <w:multiLevelType w:val="hybridMultilevel"/>
    <w:tmpl w:val="554E1A44"/>
    <w:lvl w:ilvl="0" w:tplc="1E7AA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66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60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CE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1A7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807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949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6A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046F79"/>
    <w:multiLevelType w:val="hybridMultilevel"/>
    <w:tmpl w:val="815AF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6363C"/>
    <w:multiLevelType w:val="multilevel"/>
    <w:tmpl w:val="A2B0DA5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AFD200C"/>
    <w:multiLevelType w:val="multilevel"/>
    <w:tmpl w:val="35A0A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48253566">
    <w:abstractNumId w:val="9"/>
  </w:num>
  <w:num w:numId="2" w16cid:durableId="1251547330">
    <w:abstractNumId w:val="25"/>
  </w:num>
  <w:num w:numId="3" w16cid:durableId="1321036039">
    <w:abstractNumId w:val="6"/>
  </w:num>
  <w:num w:numId="4" w16cid:durableId="257452252">
    <w:abstractNumId w:val="0"/>
  </w:num>
  <w:num w:numId="5" w16cid:durableId="475953279">
    <w:abstractNumId w:val="12"/>
  </w:num>
  <w:num w:numId="6" w16cid:durableId="1093938790">
    <w:abstractNumId w:val="13"/>
  </w:num>
  <w:num w:numId="7" w16cid:durableId="1810245368">
    <w:abstractNumId w:val="19"/>
  </w:num>
  <w:num w:numId="8" w16cid:durableId="1844513964">
    <w:abstractNumId w:val="17"/>
  </w:num>
  <w:num w:numId="9" w16cid:durableId="291252699">
    <w:abstractNumId w:val="8"/>
  </w:num>
  <w:num w:numId="10" w16cid:durableId="824854957">
    <w:abstractNumId w:val="15"/>
  </w:num>
  <w:num w:numId="11" w16cid:durableId="1170951791">
    <w:abstractNumId w:val="21"/>
  </w:num>
  <w:num w:numId="12" w16cid:durableId="1531642920">
    <w:abstractNumId w:val="18"/>
  </w:num>
  <w:num w:numId="13" w16cid:durableId="2044013416">
    <w:abstractNumId w:val="4"/>
  </w:num>
  <w:num w:numId="14" w16cid:durableId="2086488812">
    <w:abstractNumId w:val="26"/>
  </w:num>
  <w:num w:numId="15" w16cid:durableId="402260607">
    <w:abstractNumId w:val="7"/>
  </w:num>
  <w:num w:numId="16" w16cid:durableId="595330968">
    <w:abstractNumId w:val="1"/>
  </w:num>
  <w:num w:numId="17" w16cid:durableId="1779107544">
    <w:abstractNumId w:val="11"/>
  </w:num>
  <w:num w:numId="18" w16cid:durableId="1049065858">
    <w:abstractNumId w:val="30"/>
  </w:num>
  <w:num w:numId="19" w16cid:durableId="89353984">
    <w:abstractNumId w:val="5"/>
  </w:num>
  <w:num w:numId="20" w16cid:durableId="1325163278">
    <w:abstractNumId w:val="16"/>
  </w:num>
  <w:num w:numId="21" w16cid:durableId="633952543">
    <w:abstractNumId w:val="28"/>
  </w:num>
  <w:num w:numId="22" w16cid:durableId="1558392247">
    <w:abstractNumId w:val="31"/>
  </w:num>
  <w:num w:numId="23" w16cid:durableId="7197466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52894111">
    <w:abstractNumId w:val="29"/>
  </w:num>
  <w:num w:numId="25" w16cid:durableId="2146968600">
    <w:abstractNumId w:val="3"/>
  </w:num>
  <w:num w:numId="26" w16cid:durableId="1968003552">
    <w:abstractNumId w:val="32"/>
  </w:num>
  <w:num w:numId="27" w16cid:durableId="1540506582">
    <w:abstractNumId w:val="20"/>
  </w:num>
  <w:num w:numId="28" w16cid:durableId="1993102229">
    <w:abstractNumId w:val="23"/>
  </w:num>
  <w:num w:numId="29" w16cid:durableId="1043410314">
    <w:abstractNumId w:val="24"/>
  </w:num>
  <w:num w:numId="30" w16cid:durableId="1945578204">
    <w:abstractNumId w:val="10"/>
  </w:num>
  <w:num w:numId="31" w16cid:durableId="1446583373">
    <w:abstractNumId w:val="14"/>
  </w:num>
  <w:num w:numId="32" w16cid:durableId="233584815">
    <w:abstractNumId w:val="2"/>
  </w:num>
  <w:num w:numId="33" w16cid:durableId="91053011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13B"/>
    <w:rsid w:val="00001E9F"/>
    <w:rsid w:val="00002803"/>
    <w:rsid w:val="00006C0C"/>
    <w:rsid w:val="0001024B"/>
    <w:rsid w:val="00024581"/>
    <w:rsid w:val="0002713B"/>
    <w:rsid w:val="000379AA"/>
    <w:rsid w:val="00041759"/>
    <w:rsid w:val="000447D9"/>
    <w:rsid w:val="00046D01"/>
    <w:rsid w:val="00052FE2"/>
    <w:rsid w:val="00056C8E"/>
    <w:rsid w:val="00063627"/>
    <w:rsid w:val="000677A7"/>
    <w:rsid w:val="000713B1"/>
    <w:rsid w:val="000769B1"/>
    <w:rsid w:val="000774DD"/>
    <w:rsid w:val="0007781C"/>
    <w:rsid w:val="000868D2"/>
    <w:rsid w:val="00086968"/>
    <w:rsid w:val="000A0DE7"/>
    <w:rsid w:val="000A0FB0"/>
    <w:rsid w:val="000B02F8"/>
    <w:rsid w:val="000B1DDE"/>
    <w:rsid w:val="000C7A78"/>
    <w:rsid w:val="000D0EC7"/>
    <w:rsid w:val="000D20CB"/>
    <w:rsid w:val="000D45F8"/>
    <w:rsid w:val="000D678C"/>
    <w:rsid w:val="000E076C"/>
    <w:rsid w:val="000E2366"/>
    <w:rsid w:val="000E6BB7"/>
    <w:rsid w:val="000F6B8B"/>
    <w:rsid w:val="0010050B"/>
    <w:rsid w:val="001010C7"/>
    <w:rsid w:val="001012FF"/>
    <w:rsid w:val="0010343D"/>
    <w:rsid w:val="00107E5D"/>
    <w:rsid w:val="0011032E"/>
    <w:rsid w:val="001125D0"/>
    <w:rsid w:val="00113C44"/>
    <w:rsid w:val="00114988"/>
    <w:rsid w:val="00123943"/>
    <w:rsid w:val="00125F1C"/>
    <w:rsid w:val="001346F6"/>
    <w:rsid w:val="00136D1F"/>
    <w:rsid w:val="00141190"/>
    <w:rsid w:val="001455A2"/>
    <w:rsid w:val="0015452E"/>
    <w:rsid w:val="00155909"/>
    <w:rsid w:val="00163998"/>
    <w:rsid w:val="00165872"/>
    <w:rsid w:val="00171873"/>
    <w:rsid w:val="0017513B"/>
    <w:rsid w:val="00176186"/>
    <w:rsid w:val="0018002B"/>
    <w:rsid w:val="00187B0C"/>
    <w:rsid w:val="001A0482"/>
    <w:rsid w:val="001C0539"/>
    <w:rsid w:val="001D07E0"/>
    <w:rsid w:val="001F08AC"/>
    <w:rsid w:val="001F2D3A"/>
    <w:rsid w:val="001F34FF"/>
    <w:rsid w:val="002015AA"/>
    <w:rsid w:val="00202265"/>
    <w:rsid w:val="0020426B"/>
    <w:rsid w:val="00207D34"/>
    <w:rsid w:val="002111D3"/>
    <w:rsid w:val="002140F8"/>
    <w:rsid w:val="00215295"/>
    <w:rsid w:val="002200A1"/>
    <w:rsid w:val="0022220E"/>
    <w:rsid w:val="00227A51"/>
    <w:rsid w:val="0023227F"/>
    <w:rsid w:val="002346B1"/>
    <w:rsid w:val="002422BF"/>
    <w:rsid w:val="00243CE1"/>
    <w:rsid w:val="0024440D"/>
    <w:rsid w:val="00246B20"/>
    <w:rsid w:val="00247966"/>
    <w:rsid w:val="00254E4D"/>
    <w:rsid w:val="0026521A"/>
    <w:rsid w:val="0026573F"/>
    <w:rsid w:val="00271817"/>
    <w:rsid w:val="00275A9F"/>
    <w:rsid w:val="002766F0"/>
    <w:rsid w:val="002802FD"/>
    <w:rsid w:val="00283857"/>
    <w:rsid w:val="002859F6"/>
    <w:rsid w:val="00286BC2"/>
    <w:rsid w:val="002873C5"/>
    <w:rsid w:val="002875AC"/>
    <w:rsid w:val="00290BDF"/>
    <w:rsid w:val="00294E91"/>
    <w:rsid w:val="00294F1F"/>
    <w:rsid w:val="00297216"/>
    <w:rsid w:val="002A7CAD"/>
    <w:rsid w:val="002B1FBC"/>
    <w:rsid w:val="002B76FE"/>
    <w:rsid w:val="002C2E85"/>
    <w:rsid w:val="002C6F41"/>
    <w:rsid w:val="002C7DDC"/>
    <w:rsid w:val="002D67E7"/>
    <w:rsid w:val="002E14AA"/>
    <w:rsid w:val="002E4E58"/>
    <w:rsid w:val="002F2638"/>
    <w:rsid w:val="00303823"/>
    <w:rsid w:val="003200B6"/>
    <w:rsid w:val="00331905"/>
    <w:rsid w:val="00353041"/>
    <w:rsid w:val="003549D3"/>
    <w:rsid w:val="00360B73"/>
    <w:rsid w:val="00360ED9"/>
    <w:rsid w:val="00361471"/>
    <w:rsid w:val="0036458D"/>
    <w:rsid w:val="00373C83"/>
    <w:rsid w:val="00373FBC"/>
    <w:rsid w:val="003759E3"/>
    <w:rsid w:val="00376BF3"/>
    <w:rsid w:val="00383ADA"/>
    <w:rsid w:val="00395111"/>
    <w:rsid w:val="0039552C"/>
    <w:rsid w:val="00397B86"/>
    <w:rsid w:val="003A0DA5"/>
    <w:rsid w:val="003A3B36"/>
    <w:rsid w:val="003A7D25"/>
    <w:rsid w:val="003B0AB9"/>
    <w:rsid w:val="003B164B"/>
    <w:rsid w:val="003B68E2"/>
    <w:rsid w:val="003B6DCA"/>
    <w:rsid w:val="003B78A3"/>
    <w:rsid w:val="003C4FA0"/>
    <w:rsid w:val="003D0069"/>
    <w:rsid w:val="003D0CD1"/>
    <w:rsid w:val="003D4034"/>
    <w:rsid w:val="003D61B8"/>
    <w:rsid w:val="003E4579"/>
    <w:rsid w:val="003F3270"/>
    <w:rsid w:val="003F4D31"/>
    <w:rsid w:val="00403784"/>
    <w:rsid w:val="00406873"/>
    <w:rsid w:val="00407C65"/>
    <w:rsid w:val="00414539"/>
    <w:rsid w:val="00417276"/>
    <w:rsid w:val="00420B02"/>
    <w:rsid w:val="00420F1A"/>
    <w:rsid w:val="00427F8A"/>
    <w:rsid w:val="0043289C"/>
    <w:rsid w:val="00432ABE"/>
    <w:rsid w:val="00436828"/>
    <w:rsid w:val="00441B56"/>
    <w:rsid w:val="004423AA"/>
    <w:rsid w:val="0044325C"/>
    <w:rsid w:val="00446532"/>
    <w:rsid w:val="0045015B"/>
    <w:rsid w:val="004515CF"/>
    <w:rsid w:val="00457980"/>
    <w:rsid w:val="00464D1A"/>
    <w:rsid w:val="00467DAF"/>
    <w:rsid w:val="00476E46"/>
    <w:rsid w:val="00477CD5"/>
    <w:rsid w:val="00481653"/>
    <w:rsid w:val="00497ED4"/>
    <w:rsid w:val="004A233D"/>
    <w:rsid w:val="004A446B"/>
    <w:rsid w:val="004A7718"/>
    <w:rsid w:val="004B1958"/>
    <w:rsid w:val="004B2429"/>
    <w:rsid w:val="004B4B61"/>
    <w:rsid w:val="004B7801"/>
    <w:rsid w:val="004C114A"/>
    <w:rsid w:val="004C2DA5"/>
    <w:rsid w:val="004C6288"/>
    <w:rsid w:val="004E55CF"/>
    <w:rsid w:val="004E7616"/>
    <w:rsid w:val="004F2F86"/>
    <w:rsid w:val="004F4891"/>
    <w:rsid w:val="00504394"/>
    <w:rsid w:val="00511741"/>
    <w:rsid w:val="00511DAC"/>
    <w:rsid w:val="005124D0"/>
    <w:rsid w:val="00515A23"/>
    <w:rsid w:val="00520980"/>
    <w:rsid w:val="00525500"/>
    <w:rsid w:val="00525783"/>
    <w:rsid w:val="00536A0E"/>
    <w:rsid w:val="0053765E"/>
    <w:rsid w:val="00537756"/>
    <w:rsid w:val="00542D36"/>
    <w:rsid w:val="00547003"/>
    <w:rsid w:val="00551AB7"/>
    <w:rsid w:val="00553839"/>
    <w:rsid w:val="00554AC6"/>
    <w:rsid w:val="00554B89"/>
    <w:rsid w:val="00554E35"/>
    <w:rsid w:val="00557A1E"/>
    <w:rsid w:val="00560438"/>
    <w:rsid w:val="00577AC9"/>
    <w:rsid w:val="005840AA"/>
    <w:rsid w:val="00584B29"/>
    <w:rsid w:val="00585714"/>
    <w:rsid w:val="00587C47"/>
    <w:rsid w:val="005942AF"/>
    <w:rsid w:val="00594C55"/>
    <w:rsid w:val="00594C94"/>
    <w:rsid w:val="005A1013"/>
    <w:rsid w:val="005A675F"/>
    <w:rsid w:val="005A725E"/>
    <w:rsid w:val="005B0278"/>
    <w:rsid w:val="005B5F67"/>
    <w:rsid w:val="005B7315"/>
    <w:rsid w:val="005C594D"/>
    <w:rsid w:val="005D7E53"/>
    <w:rsid w:val="005E0F96"/>
    <w:rsid w:val="005F4BA2"/>
    <w:rsid w:val="005F571F"/>
    <w:rsid w:val="00600D5D"/>
    <w:rsid w:val="00604BB1"/>
    <w:rsid w:val="00606293"/>
    <w:rsid w:val="006166D0"/>
    <w:rsid w:val="00617A8C"/>
    <w:rsid w:val="00621D8C"/>
    <w:rsid w:val="00630186"/>
    <w:rsid w:val="00630922"/>
    <w:rsid w:val="00636D73"/>
    <w:rsid w:val="00640911"/>
    <w:rsid w:val="00642A24"/>
    <w:rsid w:val="00642D43"/>
    <w:rsid w:val="00647ACC"/>
    <w:rsid w:val="00652D4A"/>
    <w:rsid w:val="006618AE"/>
    <w:rsid w:val="00663ED6"/>
    <w:rsid w:val="006655A3"/>
    <w:rsid w:val="00666EEC"/>
    <w:rsid w:val="006721C9"/>
    <w:rsid w:val="0067477E"/>
    <w:rsid w:val="00693CBE"/>
    <w:rsid w:val="006A01A9"/>
    <w:rsid w:val="006A24CC"/>
    <w:rsid w:val="006A3A08"/>
    <w:rsid w:val="006A4CE2"/>
    <w:rsid w:val="006A526E"/>
    <w:rsid w:val="006A7740"/>
    <w:rsid w:val="006C2DBF"/>
    <w:rsid w:val="006C3E00"/>
    <w:rsid w:val="006C519D"/>
    <w:rsid w:val="006D67B8"/>
    <w:rsid w:val="006D71BA"/>
    <w:rsid w:val="006E00A2"/>
    <w:rsid w:val="006E03E2"/>
    <w:rsid w:val="006E5FA5"/>
    <w:rsid w:val="006E730C"/>
    <w:rsid w:val="006F5CA0"/>
    <w:rsid w:val="00702078"/>
    <w:rsid w:val="00707BFB"/>
    <w:rsid w:val="00722C6E"/>
    <w:rsid w:val="00724EE7"/>
    <w:rsid w:val="007261E1"/>
    <w:rsid w:val="00726CF1"/>
    <w:rsid w:val="00733A41"/>
    <w:rsid w:val="00736605"/>
    <w:rsid w:val="007430C5"/>
    <w:rsid w:val="00743F61"/>
    <w:rsid w:val="0075029F"/>
    <w:rsid w:val="0075588E"/>
    <w:rsid w:val="0075705F"/>
    <w:rsid w:val="00762513"/>
    <w:rsid w:val="0077613F"/>
    <w:rsid w:val="00777642"/>
    <w:rsid w:val="007803A3"/>
    <w:rsid w:val="00783FE1"/>
    <w:rsid w:val="00784F54"/>
    <w:rsid w:val="00795AB3"/>
    <w:rsid w:val="00797566"/>
    <w:rsid w:val="007A2AB4"/>
    <w:rsid w:val="007A4853"/>
    <w:rsid w:val="007B203E"/>
    <w:rsid w:val="007B31FE"/>
    <w:rsid w:val="007B76CE"/>
    <w:rsid w:val="007C05A6"/>
    <w:rsid w:val="007D3DCD"/>
    <w:rsid w:val="00803F48"/>
    <w:rsid w:val="00811EAB"/>
    <w:rsid w:val="00817A76"/>
    <w:rsid w:val="00824D1D"/>
    <w:rsid w:val="00826766"/>
    <w:rsid w:val="00826B38"/>
    <w:rsid w:val="00831655"/>
    <w:rsid w:val="00837150"/>
    <w:rsid w:val="00840DFE"/>
    <w:rsid w:val="008418DE"/>
    <w:rsid w:val="0084449E"/>
    <w:rsid w:val="008474BF"/>
    <w:rsid w:val="00851703"/>
    <w:rsid w:val="0085249B"/>
    <w:rsid w:val="00853F1C"/>
    <w:rsid w:val="00854B5B"/>
    <w:rsid w:val="00861349"/>
    <w:rsid w:val="00861B19"/>
    <w:rsid w:val="00864176"/>
    <w:rsid w:val="00865952"/>
    <w:rsid w:val="00871A1B"/>
    <w:rsid w:val="00872152"/>
    <w:rsid w:val="00873AD5"/>
    <w:rsid w:val="00875B0B"/>
    <w:rsid w:val="00883D4B"/>
    <w:rsid w:val="008950A0"/>
    <w:rsid w:val="008978E4"/>
    <w:rsid w:val="008A7026"/>
    <w:rsid w:val="008B643F"/>
    <w:rsid w:val="008C2C00"/>
    <w:rsid w:val="008C43B9"/>
    <w:rsid w:val="008C4F3B"/>
    <w:rsid w:val="008F3DF1"/>
    <w:rsid w:val="008F6C47"/>
    <w:rsid w:val="008F75A2"/>
    <w:rsid w:val="008F7800"/>
    <w:rsid w:val="00902011"/>
    <w:rsid w:val="009075B8"/>
    <w:rsid w:val="00915A2F"/>
    <w:rsid w:val="0091677F"/>
    <w:rsid w:val="009177CC"/>
    <w:rsid w:val="00925B3D"/>
    <w:rsid w:val="00936786"/>
    <w:rsid w:val="00944378"/>
    <w:rsid w:val="009527C9"/>
    <w:rsid w:val="00955DF7"/>
    <w:rsid w:val="00960027"/>
    <w:rsid w:val="00982C92"/>
    <w:rsid w:val="0098351C"/>
    <w:rsid w:val="00983ABD"/>
    <w:rsid w:val="00985ACC"/>
    <w:rsid w:val="00985C75"/>
    <w:rsid w:val="00990D7C"/>
    <w:rsid w:val="00995229"/>
    <w:rsid w:val="00995354"/>
    <w:rsid w:val="009968FB"/>
    <w:rsid w:val="009A01F4"/>
    <w:rsid w:val="009A4B29"/>
    <w:rsid w:val="009B6AF8"/>
    <w:rsid w:val="009C61BD"/>
    <w:rsid w:val="009D45D9"/>
    <w:rsid w:val="009D62AC"/>
    <w:rsid w:val="009E2799"/>
    <w:rsid w:val="00A01934"/>
    <w:rsid w:val="00A02993"/>
    <w:rsid w:val="00A03FA3"/>
    <w:rsid w:val="00A05D71"/>
    <w:rsid w:val="00A11BF0"/>
    <w:rsid w:val="00A16F55"/>
    <w:rsid w:val="00A315A9"/>
    <w:rsid w:val="00A34342"/>
    <w:rsid w:val="00A3630F"/>
    <w:rsid w:val="00A37578"/>
    <w:rsid w:val="00A438AA"/>
    <w:rsid w:val="00A50E7A"/>
    <w:rsid w:val="00A6440B"/>
    <w:rsid w:val="00A65B26"/>
    <w:rsid w:val="00A66939"/>
    <w:rsid w:val="00A7339E"/>
    <w:rsid w:val="00A777F1"/>
    <w:rsid w:val="00A86206"/>
    <w:rsid w:val="00A91734"/>
    <w:rsid w:val="00A949D5"/>
    <w:rsid w:val="00A9555F"/>
    <w:rsid w:val="00A95915"/>
    <w:rsid w:val="00A95E1E"/>
    <w:rsid w:val="00A95FF2"/>
    <w:rsid w:val="00AA1874"/>
    <w:rsid w:val="00AA39C4"/>
    <w:rsid w:val="00AA4479"/>
    <w:rsid w:val="00AA4C56"/>
    <w:rsid w:val="00AB5561"/>
    <w:rsid w:val="00AB695F"/>
    <w:rsid w:val="00AC2FCC"/>
    <w:rsid w:val="00AC602D"/>
    <w:rsid w:val="00AD22EA"/>
    <w:rsid w:val="00AD6F27"/>
    <w:rsid w:val="00AD7636"/>
    <w:rsid w:val="00AE1A55"/>
    <w:rsid w:val="00AE2A46"/>
    <w:rsid w:val="00AF4FB4"/>
    <w:rsid w:val="00AF5FBC"/>
    <w:rsid w:val="00B17C6D"/>
    <w:rsid w:val="00B216F5"/>
    <w:rsid w:val="00B22FE8"/>
    <w:rsid w:val="00B52C0A"/>
    <w:rsid w:val="00B53E37"/>
    <w:rsid w:val="00B611B2"/>
    <w:rsid w:val="00B6305A"/>
    <w:rsid w:val="00B65662"/>
    <w:rsid w:val="00B673FE"/>
    <w:rsid w:val="00B71958"/>
    <w:rsid w:val="00B73ED4"/>
    <w:rsid w:val="00B82FEE"/>
    <w:rsid w:val="00B8382B"/>
    <w:rsid w:val="00B86882"/>
    <w:rsid w:val="00B90B53"/>
    <w:rsid w:val="00B955AB"/>
    <w:rsid w:val="00BA7151"/>
    <w:rsid w:val="00BB12B8"/>
    <w:rsid w:val="00BB14AE"/>
    <w:rsid w:val="00BB287C"/>
    <w:rsid w:val="00BB34AF"/>
    <w:rsid w:val="00BB486F"/>
    <w:rsid w:val="00BB5E56"/>
    <w:rsid w:val="00BB5F46"/>
    <w:rsid w:val="00BC0319"/>
    <w:rsid w:val="00BF5261"/>
    <w:rsid w:val="00C03298"/>
    <w:rsid w:val="00C06803"/>
    <w:rsid w:val="00C10851"/>
    <w:rsid w:val="00C13782"/>
    <w:rsid w:val="00C165C1"/>
    <w:rsid w:val="00C21179"/>
    <w:rsid w:val="00C213B4"/>
    <w:rsid w:val="00C22F56"/>
    <w:rsid w:val="00C25E2B"/>
    <w:rsid w:val="00C30152"/>
    <w:rsid w:val="00C35FEE"/>
    <w:rsid w:val="00C40926"/>
    <w:rsid w:val="00C42489"/>
    <w:rsid w:val="00C438CD"/>
    <w:rsid w:val="00C444D8"/>
    <w:rsid w:val="00C446D1"/>
    <w:rsid w:val="00C455AF"/>
    <w:rsid w:val="00C55D28"/>
    <w:rsid w:val="00C561E5"/>
    <w:rsid w:val="00C6177A"/>
    <w:rsid w:val="00C6688F"/>
    <w:rsid w:val="00C73779"/>
    <w:rsid w:val="00C74756"/>
    <w:rsid w:val="00C82208"/>
    <w:rsid w:val="00C83C23"/>
    <w:rsid w:val="00C86796"/>
    <w:rsid w:val="00C90896"/>
    <w:rsid w:val="00C91C14"/>
    <w:rsid w:val="00C93769"/>
    <w:rsid w:val="00CA343C"/>
    <w:rsid w:val="00CA563E"/>
    <w:rsid w:val="00CB219E"/>
    <w:rsid w:val="00CB2E68"/>
    <w:rsid w:val="00CB314E"/>
    <w:rsid w:val="00CB4912"/>
    <w:rsid w:val="00CB6A75"/>
    <w:rsid w:val="00CC2743"/>
    <w:rsid w:val="00CD535E"/>
    <w:rsid w:val="00CE1C2A"/>
    <w:rsid w:val="00CE4204"/>
    <w:rsid w:val="00D00298"/>
    <w:rsid w:val="00D009C8"/>
    <w:rsid w:val="00D01168"/>
    <w:rsid w:val="00D033D8"/>
    <w:rsid w:val="00D03BB9"/>
    <w:rsid w:val="00D22FF6"/>
    <w:rsid w:val="00D238D8"/>
    <w:rsid w:val="00D27E7A"/>
    <w:rsid w:val="00D32793"/>
    <w:rsid w:val="00D34853"/>
    <w:rsid w:val="00D406CB"/>
    <w:rsid w:val="00D430E2"/>
    <w:rsid w:val="00D47D85"/>
    <w:rsid w:val="00D52A17"/>
    <w:rsid w:val="00D55883"/>
    <w:rsid w:val="00D5692B"/>
    <w:rsid w:val="00D610A1"/>
    <w:rsid w:val="00D64A0E"/>
    <w:rsid w:val="00D67836"/>
    <w:rsid w:val="00D7048E"/>
    <w:rsid w:val="00D74E37"/>
    <w:rsid w:val="00D75061"/>
    <w:rsid w:val="00D764AA"/>
    <w:rsid w:val="00D77C8B"/>
    <w:rsid w:val="00D84468"/>
    <w:rsid w:val="00D86DCD"/>
    <w:rsid w:val="00DA01FD"/>
    <w:rsid w:val="00DA22A1"/>
    <w:rsid w:val="00DA4927"/>
    <w:rsid w:val="00DA6F05"/>
    <w:rsid w:val="00DA7467"/>
    <w:rsid w:val="00DB33F1"/>
    <w:rsid w:val="00DC30E6"/>
    <w:rsid w:val="00DC5B89"/>
    <w:rsid w:val="00DD15F5"/>
    <w:rsid w:val="00DD2A13"/>
    <w:rsid w:val="00DD490F"/>
    <w:rsid w:val="00DD7AE6"/>
    <w:rsid w:val="00DE015A"/>
    <w:rsid w:val="00DE1719"/>
    <w:rsid w:val="00DE26B7"/>
    <w:rsid w:val="00DF6CBC"/>
    <w:rsid w:val="00E0656E"/>
    <w:rsid w:val="00E105AA"/>
    <w:rsid w:val="00E1250B"/>
    <w:rsid w:val="00E14ABA"/>
    <w:rsid w:val="00E233E5"/>
    <w:rsid w:val="00E34117"/>
    <w:rsid w:val="00E34134"/>
    <w:rsid w:val="00E34B0C"/>
    <w:rsid w:val="00E35753"/>
    <w:rsid w:val="00E36118"/>
    <w:rsid w:val="00E36325"/>
    <w:rsid w:val="00E376E1"/>
    <w:rsid w:val="00E431DC"/>
    <w:rsid w:val="00E5129B"/>
    <w:rsid w:val="00E57461"/>
    <w:rsid w:val="00E60A37"/>
    <w:rsid w:val="00E661A7"/>
    <w:rsid w:val="00E72973"/>
    <w:rsid w:val="00E72D86"/>
    <w:rsid w:val="00E7347D"/>
    <w:rsid w:val="00E749F8"/>
    <w:rsid w:val="00E7616E"/>
    <w:rsid w:val="00E77070"/>
    <w:rsid w:val="00E7772A"/>
    <w:rsid w:val="00E77B57"/>
    <w:rsid w:val="00E8104D"/>
    <w:rsid w:val="00E90A56"/>
    <w:rsid w:val="00EA1338"/>
    <w:rsid w:val="00EA332A"/>
    <w:rsid w:val="00EA6E64"/>
    <w:rsid w:val="00EB06CB"/>
    <w:rsid w:val="00EB761F"/>
    <w:rsid w:val="00EC17D3"/>
    <w:rsid w:val="00ED0002"/>
    <w:rsid w:val="00ED2B0D"/>
    <w:rsid w:val="00EE3CEB"/>
    <w:rsid w:val="00EE69D0"/>
    <w:rsid w:val="00EE6C6A"/>
    <w:rsid w:val="00EF7070"/>
    <w:rsid w:val="00F04E80"/>
    <w:rsid w:val="00F062CC"/>
    <w:rsid w:val="00F063FF"/>
    <w:rsid w:val="00F1388E"/>
    <w:rsid w:val="00F14715"/>
    <w:rsid w:val="00F270E1"/>
    <w:rsid w:val="00F2760C"/>
    <w:rsid w:val="00F30187"/>
    <w:rsid w:val="00F308D9"/>
    <w:rsid w:val="00F32812"/>
    <w:rsid w:val="00F33D50"/>
    <w:rsid w:val="00F36A4A"/>
    <w:rsid w:val="00F42C40"/>
    <w:rsid w:val="00F63C58"/>
    <w:rsid w:val="00F7029D"/>
    <w:rsid w:val="00F72581"/>
    <w:rsid w:val="00F73CFC"/>
    <w:rsid w:val="00F74CA5"/>
    <w:rsid w:val="00F75795"/>
    <w:rsid w:val="00F83E4E"/>
    <w:rsid w:val="00F86362"/>
    <w:rsid w:val="00F93318"/>
    <w:rsid w:val="00FA2EAA"/>
    <w:rsid w:val="00FA4960"/>
    <w:rsid w:val="00FB094B"/>
    <w:rsid w:val="00FB18EF"/>
    <w:rsid w:val="00FB337E"/>
    <w:rsid w:val="00FC2027"/>
    <w:rsid w:val="00FC3CB9"/>
    <w:rsid w:val="00FC5F26"/>
    <w:rsid w:val="00FC6DE2"/>
    <w:rsid w:val="00FD6383"/>
    <w:rsid w:val="00FD64D8"/>
    <w:rsid w:val="00FD6DA4"/>
    <w:rsid w:val="00FD7DBF"/>
    <w:rsid w:val="00FE0BC7"/>
    <w:rsid w:val="00FE382D"/>
    <w:rsid w:val="00FE531D"/>
    <w:rsid w:val="00FF1336"/>
    <w:rsid w:val="00FF1A54"/>
    <w:rsid w:val="00FF2F73"/>
    <w:rsid w:val="00FF4033"/>
    <w:rsid w:val="00FF4A05"/>
    <w:rsid w:val="00FF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7DF08A7"/>
  <w15:docId w15:val="{F34D7382-EA81-4A60-BE58-89CBA3F5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EA6E64"/>
    <w:rPr>
      <w:color w:val="605E5C"/>
      <w:shd w:val="clear" w:color="auto" w:fill="E1DFDD"/>
    </w:rPr>
  </w:style>
  <w:style w:type="character" w:customStyle="1" w:styleId="NormalParagraphChar">
    <w:name w:val="Normal Paragraph Char"/>
    <w:link w:val="NormalParagraph"/>
    <w:locked/>
    <w:rsid w:val="002346B1"/>
    <w:rPr>
      <w:rFonts w:ascii="Arial" w:eastAsia="SimSun" w:hAnsi="Arial"/>
      <w:sz w:val="22"/>
      <w:szCs w:val="22"/>
    </w:rPr>
  </w:style>
  <w:style w:type="character" w:customStyle="1" w:styleId="cf01">
    <w:name w:val="cf01"/>
    <w:basedOn w:val="DefaultParagraphFont"/>
    <w:rsid w:val="00FE0BC7"/>
    <w:rPr>
      <w:rFonts w:ascii="Segoe UI" w:hAnsi="Segoe UI" w:cs="Segoe UI" w:hint="default"/>
      <w:sz w:val="18"/>
      <w:szCs w:val="18"/>
    </w:rPr>
  </w:style>
  <w:style w:type="character" w:styleId="Strong">
    <w:name w:val="Strong"/>
    <w:basedOn w:val="DefaultParagraphFont"/>
    <w:uiPriority w:val="22"/>
    <w:qFormat/>
    <w:rsid w:val="00743F61"/>
    <w:rPr>
      <w:b/>
      <w:bCs/>
    </w:rPr>
  </w:style>
  <w:style w:type="paragraph" w:customStyle="1" w:styleId="m-5533628399690913614msolistparagraph">
    <w:name w:val="m_-5533628399690913614msolistparagraph"/>
    <w:basedOn w:val="Normal"/>
    <w:rsid w:val="00D86DCD"/>
    <w:pPr>
      <w:spacing w:before="100" w:beforeAutospacing="1" w:after="100" w:afterAutospacing="1"/>
      <w:jc w:val="left"/>
    </w:pPr>
    <w:rPr>
      <w:rFonts w:ascii="Calibri" w:eastAsiaTheme="minorHAnsi" w:hAnsi="Calibri" w:cs="Calibri"/>
      <w:szCs w:val="22"/>
      <w:lang w:eastAsia="en-GB" w:bidi="ar-SA"/>
    </w:rPr>
  </w:style>
  <w:style w:type="paragraph" w:styleId="NormalWeb">
    <w:name w:val="Normal (Web)"/>
    <w:basedOn w:val="Normal"/>
    <w:uiPriority w:val="99"/>
    <w:semiHidden/>
    <w:unhideWhenUsed/>
    <w:rsid w:val="0053775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paragraph" w:styleId="Revision">
    <w:name w:val="Revision"/>
    <w:hidden/>
    <w:uiPriority w:val="99"/>
    <w:semiHidden/>
    <w:rsid w:val="00123943"/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80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2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5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solutions-and-impact/technologies/security/wp-content/uploads/2025/04/FS.62-v1.0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maliaisons@gsma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solutions-and-impact/technologies/security/gsma_resources/fs-63-list-of-adopted-security-assurance-specification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moran\OneDrive%20-%20GSM%20Association\Documents\Reference%20Docs\2023%20Template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E6C15A46A6D14D9BD753C9D4A7A8FE" ma:contentTypeVersion="13" ma:contentTypeDescription="Create a new document." ma:contentTypeScope="" ma:versionID="67bb715363cbc4375dd925409c86b4b3">
  <xsd:schema xmlns:xsd="http://www.w3.org/2001/XMLSchema" xmlns:xs="http://www.w3.org/2001/XMLSchema" xmlns:p="http://schemas.microsoft.com/office/2006/metadata/properties" xmlns:ns2="dcbd434d-fcf3-4ad7-9c00-3857840e4303" targetNamespace="http://schemas.microsoft.com/office/2006/metadata/properties" ma:root="true" ma:fieldsID="e0b96a02d8c1f1ed7d22b9b8dd65e138" ns2:_="">
    <xsd:import namespace="dcbd434d-fcf3-4ad7-9c00-3857840e4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d434d-fcf3-4ad7-9c00-3857840e4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2476A2C-9D56-4830-BE1C-6E617860E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30494-23F5-486F-BD03-5807B23D2CD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0E27A9D-0596-401B-938F-1E847AA7F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bd434d-fcf3-4ad7-9c00-3857840e43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A7A85F-0531-4C32-8C18-FAB569A62B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44EAC1C-D7F2-4041-BFF6-4CFE05CB12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1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James Moran</dc:creator>
  <cp:lastModifiedBy>33.938_CR0003R1_(Rel-19)_FS_CryptoInv</cp:lastModifiedBy>
  <cp:revision>2</cp:revision>
  <cp:lastPrinted>2012-07-13T09:11:00Z</cp:lastPrinted>
  <dcterms:created xsi:type="dcterms:W3CDTF">2025-10-05T17:30:00Z</dcterms:created>
  <dcterms:modified xsi:type="dcterms:W3CDTF">2025-10-05T17:30:00Z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1699436061</vt:lpwstr>
  </property>
  <property fmtid="{D5CDD505-2E9C-101B-9397-08002B2CF9AE}" pid="6" name="ContentTypeId">
    <vt:lpwstr>0x010100E6E6C15A46A6D14D9BD753C9D4A7A8FE</vt:lpwstr>
  </property>
</Properties>
</file>